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BD" w:rsidRPr="005603BD" w:rsidRDefault="005603BD" w:rsidP="005603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3B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C797E0A" wp14:editId="4BE50B2A">
            <wp:extent cx="3810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BD" w:rsidRPr="005603BD" w:rsidRDefault="005603BD" w:rsidP="005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5603BD">
        <w:rPr>
          <w:rFonts w:ascii="Britannic Bold" w:eastAsia="Times New Roman" w:hAnsi="Britannic Bold" w:cs="Times New Roman"/>
          <w:sz w:val="40"/>
          <w:szCs w:val="40"/>
          <w:lang w:eastAsia="it-IT"/>
        </w:rPr>
        <w:t>ISTITUTO COMPRENSIVO di VENASCA e COSTIGLIOLE</w:t>
      </w:r>
    </w:p>
    <w:p w:rsidR="005603BD" w:rsidRPr="005603BD" w:rsidRDefault="005603BD" w:rsidP="0056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3B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A39AD" wp14:editId="30B37F82">
                <wp:simplePos x="0" y="0"/>
                <wp:positionH relativeFrom="column">
                  <wp:posOffset>3364230</wp:posOffset>
                </wp:positionH>
                <wp:positionV relativeFrom="paragraph">
                  <wp:posOffset>125730</wp:posOffset>
                </wp:positionV>
                <wp:extent cx="2338705" cy="558165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BD" w:rsidRDefault="005603BD" w:rsidP="005603BD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65F22B7" wp14:editId="6AC3A51D">
                                  <wp:extent cx="2324100" cy="586740"/>
                                  <wp:effectExtent l="0" t="0" r="0" b="3810"/>
                                  <wp:docPr id="2" name="Immagin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A39AD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264.9pt;margin-top:9.9pt;width:184.1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" stroked="f">
                <v:textbox>
                  <w:txbxContent>
                    <w:p w:rsidR="005603BD" w:rsidRDefault="005603BD" w:rsidP="005603BD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665F22B7" wp14:editId="6AC3A51D">
                            <wp:extent cx="2324100" cy="586740"/>
                            <wp:effectExtent l="0" t="0" r="0" b="3810"/>
                            <wp:docPr id="2" name="Immagin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6" w:history="1">
        <w:r w:rsidRPr="00560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http://icvenasca-costigliole.gov.it/</w:t>
        </w:r>
      </w:hyperlink>
    </w:p>
    <w:p w:rsidR="005603BD" w:rsidRPr="005603BD" w:rsidRDefault="005603BD" w:rsidP="005603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hyperlink r:id="rId7" w:history="1">
        <w:r w:rsidRPr="005603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cnic826003@istruzione.it</w:t>
        </w:r>
      </w:hyperlink>
      <w:r w:rsidRPr="005603B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ab/>
        <w:t xml:space="preserve">    </w:t>
      </w:r>
    </w:p>
    <w:p w:rsidR="005603BD" w:rsidRPr="005603BD" w:rsidRDefault="005603BD" w:rsidP="0056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3B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cod. fiscale 94033080048</w:t>
      </w:r>
    </w:p>
    <w:p w:rsidR="005603BD" w:rsidRPr="005603BD" w:rsidRDefault="005603BD" w:rsidP="0056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3B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Tel. 0175567080 - fax 0175567970</w:t>
      </w:r>
    </w:p>
    <w:p w:rsidR="005603BD" w:rsidRPr="005603BD" w:rsidRDefault="005603BD" w:rsidP="0056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3B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 Via G. Marconi n. 4 - 12020 VENASCA (CN)</w:t>
      </w:r>
    </w:p>
    <w:p w:rsid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>
        <w:rPr>
          <w:rFonts w:ascii="Verdana" w:eastAsia="Arial Unicode MS" w:hAnsi="Verdana" w:cs="Tahoma"/>
          <w:sz w:val="20"/>
          <w:szCs w:val="20"/>
        </w:rPr>
        <w:tab/>
      </w:r>
      <w:r>
        <w:rPr>
          <w:rFonts w:ascii="Verdana" w:eastAsia="Arial Unicode MS" w:hAnsi="Verdana" w:cs="Tahoma"/>
          <w:sz w:val="20"/>
          <w:szCs w:val="20"/>
        </w:rPr>
        <w:tab/>
      </w:r>
      <w:r>
        <w:rPr>
          <w:rFonts w:ascii="Verdana" w:eastAsia="Arial Unicode MS" w:hAnsi="Verdana" w:cs="Tahoma"/>
          <w:sz w:val="20"/>
          <w:szCs w:val="20"/>
        </w:rPr>
        <w:tab/>
      </w:r>
      <w:r>
        <w:rPr>
          <w:rFonts w:ascii="Verdana" w:eastAsia="Arial Unicode MS" w:hAnsi="Verdana" w:cs="Tahoma"/>
          <w:sz w:val="20"/>
          <w:szCs w:val="20"/>
        </w:rPr>
        <w:tab/>
      </w:r>
      <w:r>
        <w:rPr>
          <w:rFonts w:ascii="Verdana" w:eastAsia="Arial Unicode MS" w:hAnsi="Verdana" w:cs="Tahoma"/>
          <w:sz w:val="20"/>
          <w:szCs w:val="20"/>
        </w:rPr>
        <w:tab/>
      </w:r>
      <w:r w:rsidRPr="00EB6B60">
        <w:rPr>
          <w:rFonts w:ascii="Verdana" w:eastAsia="Arial Unicode MS" w:hAnsi="Verdana" w:cs="Tahoma"/>
          <w:sz w:val="20"/>
          <w:szCs w:val="20"/>
        </w:rPr>
        <w:tab/>
      </w:r>
      <w:r w:rsidRPr="00EB6B60">
        <w:rPr>
          <w:rFonts w:ascii="Verdana" w:eastAsia="Arial Unicode MS" w:hAnsi="Verdana" w:cs="Tahoma"/>
          <w:sz w:val="20"/>
          <w:szCs w:val="20"/>
        </w:rPr>
        <w:tab/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     </w:t>
      </w:r>
      <w:proofErr w:type="gramStart"/>
      <w:r>
        <w:rPr>
          <w:rFonts w:ascii="Verdana" w:eastAsia="Arial Unicode MS" w:hAnsi="Verdana" w:cs="Tahoma"/>
          <w:sz w:val="20"/>
          <w:szCs w:val="20"/>
        </w:rPr>
        <w:t>Venasca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,  </w:t>
      </w:r>
      <w:r>
        <w:rPr>
          <w:rFonts w:ascii="Verdana" w:eastAsia="Arial Unicode MS" w:hAnsi="Verdana" w:cs="Tahoma"/>
          <w:sz w:val="20"/>
          <w:szCs w:val="20"/>
        </w:rPr>
        <w:t>18</w:t>
      </w:r>
      <w:proofErr w:type="gramEnd"/>
      <w:r>
        <w:rPr>
          <w:rFonts w:ascii="Verdana" w:eastAsia="Arial Unicode MS" w:hAnsi="Verdana" w:cs="Tahoma"/>
          <w:sz w:val="20"/>
          <w:szCs w:val="20"/>
        </w:rPr>
        <w:t xml:space="preserve"> dicembre 2017</w:t>
      </w:r>
    </w:p>
    <w:p w:rsid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 xml:space="preserve">Determina n. </w:t>
      </w:r>
      <w:r w:rsidR="00F329F9">
        <w:rPr>
          <w:rFonts w:ascii="Verdana" w:eastAsia="Arial Unicode MS" w:hAnsi="Verdana" w:cs="Tahoma"/>
          <w:sz w:val="20"/>
          <w:szCs w:val="20"/>
        </w:rPr>
        <w:t>170</w:t>
      </w:r>
      <w:bookmarkStart w:id="0" w:name="_GoBack"/>
      <w:bookmarkEnd w:id="0"/>
    </w:p>
    <w:p w:rsidR="005603BD" w:rsidRPr="00EB6B60" w:rsidRDefault="005603BD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1418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 xml:space="preserve">OGGETTO: DETERMINA A CONTRARRE PER L’AFFIDAMENTO DELLA FORNITURA DELLA </w:t>
      </w:r>
    </w:p>
    <w:p w:rsidR="00EB6B60" w:rsidRPr="00EB6B60" w:rsidRDefault="00EB6B60" w:rsidP="00EB6B60">
      <w:pPr>
        <w:widowControl w:val="0"/>
        <w:tabs>
          <w:tab w:val="left" w:pos="1418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 xml:space="preserve">PUBBLICITA’ AL PROGETTO </w:t>
      </w:r>
      <w:r>
        <w:rPr>
          <w:rFonts w:ascii="Verdana" w:eastAsia="Arial Unicode MS" w:hAnsi="Verdana" w:cs="Tahoma"/>
          <w:sz w:val="20"/>
          <w:szCs w:val="20"/>
        </w:rPr>
        <w:t xml:space="preserve">PON </w:t>
      </w:r>
      <w:r w:rsidRPr="00EB6B60">
        <w:rPr>
          <w:rFonts w:ascii="Verdana" w:eastAsia="Arial Unicode MS" w:hAnsi="Verdana" w:cs="Tahoma"/>
          <w:sz w:val="20"/>
          <w:szCs w:val="20"/>
        </w:rPr>
        <w:t>“</w:t>
      </w:r>
      <w:r>
        <w:rPr>
          <w:rFonts w:ascii="Verdana" w:eastAsia="Arial Unicode MS" w:hAnsi="Verdana" w:cs="Tahoma"/>
          <w:sz w:val="20"/>
          <w:szCs w:val="20"/>
        </w:rPr>
        <w:t>INCLUSIONE SOCIALE</w:t>
      </w:r>
      <w:r w:rsidRPr="00EB6B60">
        <w:rPr>
          <w:rFonts w:ascii="Verdana" w:eastAsia="Arial Unicode MS" w:hAnsi="Verdana" w:cs="Tahoma"/>
          <w:sz w:val="20"/>
          <w:szCs w:val="20"/>
        </w:rPr>
        <w:t>”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il  R.D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 18  novembre  1923,  n.  2440,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concernente  l’amministrazione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 del  Patrimonio e </w:t>
      </w:r>
      <w:smartTag w:uri="urn:schemas-microsoft-com:office:smarttags" w:element="PersonName">
        <w:smartTagPr>
          <w:attr w:name="ProductID" w:val="la Contabilità Generale"/>
        </w:smartTagPr>
        <w:r w:rsidRPr="00EB6B60">
          <w:rPr>
            <w:rFonts w:ascii="Verdana" w:eastAsia="Arial Unicode MS" w:hAnsi="Verdana" w:cs="Tahoma"/>
            <w:sz w:val="20"/>
            <w:szCs w:val="20"/>
          </w:rPr>
          <w:t>la Contabilità Generale</w:t>
        </w:r>
      </w:smartTag>
      <w:r w:rsidRPr="00EB6B60">
        <w:rPr>
          <w:rFonts w:ascii="Verdana" w:eastAsia="Arial Unicode MS" w:hAnsi="Verdana" w:cs="Tahoma"/>
          <w:sz w:val="20"/>
          <w:szCs w:val="20"/>
        </w:rPr>
        <w:t xml:space="preserve"> dello Stato ed il relativo regolamento approvato con R.D. 23maggio 1924, n. 827 e ss.mm.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ii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>. 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VISTA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la legge 7 agosto 1990, n. 241 “Nuove norme in    materia di procedimento amministrativo e di diritto di accesso ai documenti amministrativi” e </w:t>
      </w:r>
      <w:proofErr w:type="spellStart"/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ss.mm.ii</w:t>
      </w:r>
      <w:proofErr w:type="spellEnd"/>
      <w:r w:rsidRPr="00EB6B60">
        <w:rPr>
          <w:rFonts w:ascii="Verdana" w:eastAsia="Arial Unicode MS" w:hAnsi="Verdana" w:cs="Tahoma"/>
          <w:sz w:val="20"/>
          <w:szCs w:val="20"/>
        </w:rPr>
        <w:t>.;</w:t>
      </w:r>
      <w:proofErr w:type="gramEnd"/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  <w:t>il Decreto del Presidente della Repubblica 8 marzo 1999, n. 275, concernente il Regolamento recante norme in materia di autonomia delle Istituzioni Scolastiche, ai sensi della legge 15 marzo 1997, n. 59;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VISTA</w:t>
      </w:r>
      <w:r w:rsidRPr="00EB6B60">
        <w:rPr>
          <w:rFonts w:ascii="Verdana" w:eastAsia="Arial Unicode MS" w:hAnsi="Verdana" w:cs="Tahoma"/>
          <w:sz w:val="20"/>
          <w:szCs w:val="20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r w:rsidRPr="00EB6B60">
        <w:rPr>
          <w:rFonts w:ascii="Verdana" w:eastAsia="Arial Unicode MS" w:hAnsi="Verdana" w:cs="Tahoma"/>
          <w:sz w:val="20"/>
          <w:szCs w:val="20"/>
        </w:rPr>
        <w:t>ss.mm.ii</w:t>
      </w:r>
      <w:proofErr w:type="spellEnd"/>
      <w:r w:rsidRPr="00EB6B60">
        <w:rPr>
          <w:rFonts w:ascii="Verdana" w:eastAsia="Arial Unicode MS" w:hAnsi="Verdana" w:cs="Tahoma"/>
          <w:sz w:val="20"/>
          <w:szCs w:val="20"/>
        </w:rPr>
        <w:t>. 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il </w:t>
      </w:r>
      <w:proofErr w:type="spellStart"/>
      <w:r w:rsidRPr="00EB6B60">
        <w:rPr>
          <w:rFonts w:ascii="Verdana" w:eastAsia="Arial Unicode MS" w:hAnsi="Verdana" w:cs="Tahoma"/>
          <w:sz w:val="20"/>
          <w:szCs w:val="20"/>
        </w:rPr>
        <w:t>D.Lgs</w:t>
      </w:r>
      <w:proofErr w:type="spellEnd"/>
      <w:r w:rsidRPr="00EB6B60">
        <w:rPr>
          <w:rFonts w:ascii="Verdana" w:eastAsia="Arial Unicode MS" w:hAnsi="Verdana" w:cs="Tahoma"/>
          <w:sz w:val="20"/>
          <w:szCs w:val="20"/>
        </w:rPr>
        <w:t xml:space="preserve"> 50/2016 “Codice dei contratti pubblici di lavori, servizi e forniture”;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il Decreto Interministeriale 1 febbraio 2001 n. 44, concernente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“ Regolamento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concernente le Istruzioni generali sulla gestione amministrativo-contabile delle istituzioni scolastiche";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VISTI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i seguenti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Regolamenti  (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>UE) n. 1303/2013 recante disposizioni comuni sui  Fondi strutturali e di investimento europei, il Regolamento (UE) n. 1301/2013 relativo al Fondo Europeo di Sviluppo Regionale (FESR) e il Regolamento (UE) n. 1304/2013 relativo al Fondo Sociale Europeo;</w:t>
      </w:r>
    </w:p>
    <w:p w:rsid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VISTO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il PON Programma Operativo Nazionale 2014IT05M2OP001 “Per la scuola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–  competenze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e ambienti per l’apprendimento” approvato con Decisione C (2014) n. 9952, del 17 dicembre 2014 della Commissione Europea;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>
        <w:rPr>
          <w:rFonts w:ascii="Verdana" w:eastAsia="Arial Unicode MS" w:hAnsi="Verdana" w:cs="Tahoma"/>
          <w:sz w:val="20"/>
          <w:szCs w:val="20"/>
        </w:rPr>
        <w:t>VISTE</w:t>
      </w:r>
      <w:r>
        <w:rPr>
          <w:rFonts w:ascii="Verdana" w:eastAsia="Arial Unicode MS" w:hAnsi="Verdana" w:cs="Tahoma"/>
          <w:sz w:val="20"/>
          <w:szCs w:val="20"/>
        </w:rPr>
        <w:tab/>
        <w:t xml:space="preserve">le note </w:t>
      </w:r>
      <w:proofErr w:type="spellStart"/>
      <w:r>
        <w:rPr>
          <w:rFonts w:ascii="Verdana" w:eastAsia="Arial Unicode MS" w:hAnsi="Verdana" w:cs="Tahoma"/>
          <w:sz w:val="20"/>
          <w:szCs w:val="20"/>
        </w:rPr>
        <w:t>prot</w:t>
      </w:r>
      <w:proofErr w:type="spellEnd"/>
      <w:r>
        <w:rPr>
          <w:rFonts w:ascii="Verdana" w:eastAsia="Arial Unicode MS" w:hAnsi="Verdana" w:cs="Tahoma"/>
          <w:sz w:val="20"/>
          <w:szCs w:val="20"/>
        </w:rPr>
        <w:t xml:space="preserve">. n. AOODGEFID\11805 del 13/10/2016 e AOODGEFID\3131 del 16/03/2017 sugli obblighi in tema di informazione e pubblicità 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VISTA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la Delibera del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Consiglio  d’Istituto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n. 2 del </w:t>
      </w:r>
      <w:r>
        <w:rPr>
          <w:rFonts w:ascii="Verdana" w:eastAsia="Arial Unicode MS" w:hAnsi="Verdana" w:cs="Tahoma"/>
          <w:sz w:val="20"/>
          <w:szCs w:val="20"/>
        </w:rPr>
        <w:t>7</w:t>
      </w:r>
      <w:r w:rsidRPr="00EB6B60">
        <w:rPr>
          <w:rFonts w:ascii="Verdana" w:eastAsia="Arial Unicode MS" w:hAnsi="Verdana" w:cs="Tahoma"/>
          <w:sz w:val="20"/>
          <w:szCs w:val="20"/>
        </w:rPr>
        <w:t>/02/201</w:t>
      </w:r>
      <w:r>
        <w:rPr>
          <w:rFonts w:ascii="Verdana" w:eastAsia="Arial Unicode MS" w:hAnsi="Verdana" w:cs="Tahoma"/>
          <w:sz w:val="20"/>
          <w:szCs w:val="20"/>
        </w:rPr>
        <w:t>7</w:t>
      </w:r>
      <w:r w:rsidRPr="00EB6B60">
        <w:rPr>
          <w:rFonts w:ascii="Verdana" w:eastAsia="Arial Unicode MS" w:hAnsi="Verdana" w:cs="Tahoma"/>
          <w:sz w:val="20"/>
          <w:szCs w:val="20"/>
        </w:rPr>
        <w:t>,  con  la  quale  è stato approvato il Programma Annuale per l’anno finanziario 2016;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VISTA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la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nota  del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  MIUR   </w:t>
      </w:r>
      <w:proofErr w:type="spellStart"/>
      <w:r w:rsidRPr="00EB6B60">
        <w:rPr>
          <w:rFonts w:ascii="Verdana" w:eastAsia="Arial Unicode MS" w:hAnsi="Verdana" w:cs="Tahoma"/>
          <w:sz w:val="20"/>
          <w:szCs w:val="20"/>
        </w:rPr>
        <w:t>prot</w:t>
      </w:r>
      <w:proofErr w:type="spellEnd"/>
      <w:r w:rsidRPr="00EB6B60">
        <w:rPr>
          <w:rFonts w:ascii="Verdana" w:eastAsia="Arial Unicode MS" w:hAnsi="Verdana" w:cs="Tahoma"/>
          <w:sz w:val="20"/>
          <w:szCs w:val="20"/>
        </w:rPr>
        <w:t xml:space="preserve"> </w:t>
      </w:r>
      <w:r>
        <w:rPr>
          <w:rFonts w:ascii="Verdana" w:eastAsia="Arial Unicode MS" w:hAnsi="Verdana" w:cs="Tahoma"/>
          <w:sz w:val="20"/>
          <w:szCs w:val="20"/>
        </w:rPr>
        <w:t xml:space="preserve">AOODGEFID/31708 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del </w:t>
      </w:r>
      <w:r>
        <w:rPr>
          <w:rFonts w:ascii="Verdana" w:eastAsia="Arial Unicode MS" w:hAnsi="Verdana" w:cs="Tahoma"/>
          <w:sz w:val="20"/>
          <w:szCs w:val="20"/>
        </w:rPr>
        <w:t>24/07/2017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 di  </w:t>
      </w:r>
      <w:r>
        <w:rPr>
          <w:rFonts w:ascii="Verdana" w:eastAsia="Arial Unicode MS" w:hAnsi="Verdana" w:cs="Tahoma"/>
          <w:sz w:val="20"/>
          <w:szCs w:val="20"/>
        </w:rPr>
        <w:t xml:space="preserve">autorizzazione progetto </w:t>
      </w:r>
      <w:r w:rsidR="00A31AAC">
        <w:rPr>
          <w:rFonts w:ascii="Verdana" w:eastAsia="Arial Unicode MS" w:hAnsi="Verdana" w:cs="Tahoma"/>
          <w:sz w:val="20"/>
          <w:szCs w:val="20"/>
        </w:rPr>
        <w:t>di cui all’avviso pubblico 10862 del 16/09/2016 “</w:t>
      </w:r>
      <w:r w:rsidR="00A31AAC" w:rsidRPr="00A31AAC">
        <w:rPr>
          <w:rFonts w:ascii="Verdana" w:eastAsia="Arial Unicode MS" w:hAnsi="Verdana" w:cs="Tahoma"/>
          <w:i/>
          <w:sz w:val="20"/>
          <w:szCs w:val="20"/>
        </w:rPr>
        <w:t xml:space="preserve">Progetti di inclusione sociale e lotta al disagio nonché per garantire l’apertura delle scuole oltre l’orario scolastico soprattutto nelle aree a rischio e in quelle periferiche” : Asse I – Istruzione – Fondo Sociale Europeo  (FSE) . Obiettivo specifico 10.1 – Riduzione del fallimento formativo precoce e della dispersione scolastica e formativa. Azione 10.1.1 – Interventi di sostegno agli studenti caratterizzati da </w:t>
      </w:r>
      <w:proofErr w:type="gramStart"/>
      <w:r w:rsidR="00A31AAC" w:rsidRPr="00A31AAC">
        <w:rPr>
          <w:rFonts w:ascii="Verdana" w:eastAsia="Arial Unicode MS" w:hAnsi="Verdana" w:cs="Tahoma"/>
          <w:i/>
          <w:sz w:val="20"/>
          <w:szCs w:val="20"/>
        </w:rPr>
        <w:t xml:space="preserve">particolari </w:t>
      </w:r>
      <w:r w:rsidR="00A31AAC">
        <w:rPr>
          <w:rFonts w:ascii="Verdana" w:eastAsia="Arial Unicode MS" w:hAnsi="Verdana" w:cs="Tahoma"/>
          <w:i/>
          <w:sz w:val="20"/>
          <w:szCs w:val="20"/>
        </w:rPr>
        <w:t xml:space="preserve"> </w:t>
      </w:r>
      <w:r w:rsidRPr="00EB6B60">
        <w:rPr>
          <w:rFonts w:ascii="Verdana" w:eastAsia="Arial Unicode MS" w:hAnsi="Verdana" w:cs="Tahoma"/>
          <w:sz w:val="20"/>
          <w:szCs w:val="20"/>
        </w:rPr>
        <w:t>Codice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Progetto: 10.</w:t>
      </w:r>
      <w:r w:rsidR="00A31AAC">
        <w:rPr>
          <w:rFonts w:ascii="Verdana" w:eastAsia="Arial Unicode MS" w:hAnsi="Verdana" w:cs="Tahoma"/>
          <w:sz w:val="20"/>
          <w:szCs w:val="20"/>
        </w:rPr>
        <w:t>1</w:t>
      </w:r>
      <w:r w:rsidRPr="00EB6B60">
        <w:rPr>
          <w:rFonts w:ascii="Verdana" w:eastAsia="Arial Unicode MS" w:hAnsi="Verdana" w:cs="Tahoma"/>
          <w:sz w:val="20"/>
          <w:szCs w:val="20"/>
        </w:rPr>
        <w:t>.1</w:t>
      </w:r>
      <w:r w:rsidR="00A31AAC">
        <w:rPr>
          <w:rFonts w:ascii="Verdana" w:eastAsia="Arial Unicode MS" w:hAnsi="Verdana" w:cs="Tahoma"/>
          <w:sz w:val="20"/>
          <w:szCs w:val="20"/>
        </w:rPr>
        <w:t xml:space="preserve">A-FSEPON-PI-2017-176 </w:t>
      </w:r>
    </w:p>
    <w:p w:rsidR="00EB6B60" w:rsidRPr="00EB6B60" w:rsidRDefault="00EB6B60" w:rsidP="00EB6B60">
      <w:pPr>
        <w:widowControl w:val="0"/>
        <w:tabs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VISTA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la Delibera del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Consiglio  d’Istituto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n. </w:t>
      </w:r>
      <w:r w:rsidR="00225473">
        <w:rPr>
          <w:rFonts w:ascii="Verdana" w:eastAsia="Arial Unicode MS" w:hAnsi="Verdana" w:cs="Tahoma"/>
          <w:sz w:val="20"/>
          <w:szCs w:val="20"/>
        </w:rPr>
        <w:t>2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 del 2</w:t>
      </w:r>
      <w:r w:rsidR="00225473">
        <w:rPr>
          <w:rFonts w:ascii="Verdana" w:eastAsia="Arial Unicode MS" w:hAnsi="Verdana" w:cs="Tahoma"/>
          <w:sz w:val="20"/>
          <w:szCs w:val="20"/>
        </w:rPr>
        <w:t>8</w:t>
      </w:r>
      <w:r w:rsidRPr="00EB6B60">
        <w:rPr>
          <w:rFonts w:ascii="Verdana" w:eastAsia="Arial Unicode MS" w:hAnsi="Verdana" w:cs="Tahoma"/>
          <w:sz w:val="20"/>
          <w:szCs w:val="20"/>
        </w:rPr>
        <w:t>/</w:t>
      </w:r>
      <w:r w:rsidR="00225473">
        <w:rPr>
          <w:rFonts w:ascii="Verdana" w:eastAsia="Arial Unicode MS" w:hAnsi="Verdana" w:cs="Tahoma"/>
          <w:sz w:val="20"/>
          <w:szCs w:val="20"/>
        </w:rPr>
        <w:t>10/2017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,  di assunzione formale a bilancio del progetto </w:t>
      </w:r>
      <w:r w:rsidR="00225473" w:rsidRPr="00EB6B60">
        <w:rPr>
          <w:rFonts w:ascii="Verdana" w:eastAsia="Arial Unicode MS" w:hAnsi="Verdana" w:cs="Tahoma"/>
          <w:sz w:val="20"/>
          <w:szCs w:val="20"/>
        </w:rPr>
        <w:t>10.</w:t>
      </w:r>
      <w:r w:rsidR="00225473">
        <w:rPr>
          <w:rFonts w:ascii="Verdana" w:eastAsia="Arial Unicode MS" w:hAnsi="Verdana" w:cs="Tahoma"/>
          <w:sz w:val="20"/>
          <w:szCs w:val="20"/>
        </w:rPr>
        <w:t>1</w:t>
      </w:r>
      <w:r w:rsidR="00225473" w:rsidRPr="00EB6B60">
        <w:rPr>
          <w:rFonts w:ascii="Verdana" w:eastAsia="Arial Unicode MS" w:hAnsi="Verdana" w:cs="Tahoma"/>
          <w:sz w:val="20"/>
          <w:szCs w:val="20"/>
        </w:rPr>
        <w:t>.1</w:t>
      </w:r>
      <w:r w:rsidR="00225473">
        <w:rPr>
          <w:rFonts w:ascii="Verdana" w:eastAsia="Arial Unicode MS" w:hAnsi="Verdana" w:cs="Tahoma"/>
          <w:sz w:val="20"/>
          <w:szCs w:val="20"/>
        </w:rPr>
        <w:t>A-FSEPON-PI-2017-176</w:t>
      </w:r>
    </w:p>
    <w:p w:rsidR="00EB6B60" w:rsidRPr="00EB6B60" w:rsidRDefault="00EB6B60" w:rsidP="00EB6B60">
      <w:pPr>
        <w:widowControl w:val="0"/>
        <w:suppressAutoHyphens/>
        <w:spacing w:after="120" w:line="240" w:lineRule="auto"/>
        <w:ind w:left="1701" w:right="122" w:hanging="1701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CONSIDERATO</w:t>
      </w:r>
      <w:r w:rsidRPr="00EB6B60">
        <w:rPr>
          <w:rFonts w:ascii="Verdana" w:eastAsia="Arial Unicode MS" w:hAnsi="Verdana" w:cs="Tahoma"/>
          <w:sz w:val="20"/>
          <w:szCs w:val="20"/>
        </w:rPr>
        <w:tab/>
        <w:t xml:space="preserve">che fra le spese generali sono comprese le spese per pubblicità, </w:t>
      </w:r>
    </w:p>
    <w:p w:rsidR="00EB6B60" w:rsidRPr="00EB6B60" w:rsidRDefault="00EB6B60" w:rsidP="00EB6B60">
      <w:pPr>
        <w:widowControl w:val="0"/>
        <w:suppressAutoHyphens/>
        <w:spacing w:after="0" w:line="240" w:lineRule="auto"/>
        <w:ind w:left="1560" w:hanging="1560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Tutto ciò visto e rilevato, che costituisce parte integrante del presente decreto</w:t>
      </w: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DECRETA</w:t>
      </w: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Art. 1 Oggetto</w:t>
      </w:r>
    </w:p>
    <w:p w:rsidR="00EB6B60" w:rsidRPr="00EB6B60" w:rsidRDefault="00EB6B60" w:rsidP="00EB6B60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  <w:bookmarkStart w:id="1" w:name="OLE_LINK5"/>
      <w:bookmarkStart w:id="2" w:name="OLE_LINK4"/>
      <w:proofErr w:type="gramStart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>l’avvio</w:t>
      </w:r>
      <w:proofErr w:type="gramEnd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delle procedure di acquisizione in economia, mediante affidamento diretto ai sensi dell’art. </w:t>
      </w:r>
      <w:bookmarkEnd w:id="1"/>
      <w:bookmarkEnd w:id="2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</w:t>
      </w:r>
      <w:proofErr w:type="gramStart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>dell’art</w:t>
      </w:r>
      <w:proofErr w:type="gramEnd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36, comma 2 lettera A) del  </w:t>
      </w:r>
      <w:proofErr w:type="spellStart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>D.Lgs</w:t>
      </w:r>
      <w:proofErr w:type="spellEnd"/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50/2016,  e dell’art. 34, comma 1 del D.M. 44/2001, per la fornitura di materiale pubblicitario (</w:t>
      </w:r>
      <w:r w:rsidR="00225473">
        <w:rPr>
          <w:rFonts w:ascii="Verdana" w:eastAsia="Arial Unicode MS" w:hAnsi="Verdana" w:cs="Tahoma"/>
          <w:color w:val="000000"/>
          <w:sz w:val="20"/>
          <w:szCs w:val="20"/>
        </w:rPr>
        <w:t xml:space="preserve">spazio pubblicitario </w:t>
      </w:r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da collocare </w:t>
      </w:r>
      <w:r w:rsidR="00225473">
        <w:rPr>
          <w:rFonts w:ascii="Verdana" w:eastAsia="Arial Unicode MS" w:hAnsi="Verdana" w:cs="Tahoma"/>
          <w:color w:val="000000"/>
          <w:sz w:val="20"/>
          <w:szCs w:val="20"/>
        </w:rPr>
        <w:t xml:space="preserve">su stampa locale </w:t>
      </w:r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) nell’ambito del progetto  </w:t>
      </w:r>
      <w:r w:rsidR="00225473" w:rsidRPr="00EB6B60">
        <w:rPr>
          <w:rFonts w:ascii="Verdana" w:eastAsia="Arial Unicode MS" w:hAnsi="Verdana" w:cs="Tahoma"/>
          <w:sz w:val="20"/>
          <w:szCs w:val="20"/>
        </w:rPr>
        <w:t>10.</w:t>
      </w:r>
      <w:r w:rsidR="00225473">
        <w:rPr>
          <w:rFonts w:ascii="Verdana" w:eastAsia="Arial Unicode MS" w:hAnsi="Verdana" w:cs="Tahoma"/>
          <w:sz w:val="20"/>
          <w:szCs w:val="20"/>
        </w:rPr>
        <w:t>1</w:t>
      </w:r>
      <w:r w:rsidR="00225473" w:rsidRPr="00EB6B60">
        <w:rPr>
          <w:rFonts w:ascii="Verdana" w:eastAsia="Arial Unicode MS" w:hAnsi="Verdana" w:cs="Tahoma"/>
          <w:sz w:val="20"/>
          <w:szCs w:val="20"/>
        </w:rPr>
        <w:t>.1</w:t>
      </w:r>
      <w:r w:rsidR="00225473">
        <w:rPr>
          <w:rFonts w:ascii="Verdana" w:eastAsia="Arial Unicode MS" w:hAnsi="Verdana" w:cs="Tahoma"/>
          <w:sz w:val="20"/>
          <w:szCs w:val="20"/>
        </w:rPr>
        <w:t>A-FSEPON-PI-2017-176</w:t>
      </w:r>
    </w:p>
    <w:p w:rsidR="00225473" w:rsidRDefault="00225473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Art. 2 Criterio di aggiudicazione</w:t>
      </w:r>
    </w:p>
    <w:p w:rsidR="00EB6B60" w:rsidRPr="00EB6B60" w:rsidRDefault="002D682A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  <w:proofErr w:type="gramStart"/>
      <w:r>
        <w:rPr>
          <w:rFonts w:ascii="Verdana" w:eastAsia="Arial Unicode MS" w:hAnsi="Verdana" w:cs="Tahoma"/>
          <w:color w:val="000000"/>
          <w:sz w:val="20"/>
          <w:szCs w:val="20"/>
        </w:rPr>
        <w:t>di</w:t>
      </w:r>
      <w:proofErr w:type="gramEnd"/>
      <w:r>
        <w:rPr>
          <w:rFonts w:ascii="Verdana" w:eastAsia="Arial Unicode MS" w:hAnsi="Verdana" w:cs="Tahoma"/>
          <w:color w:val="000000"/>
          <w:sz w:val="20"/>
          <w:szCs w:val="20"/>
        </w:rPr>
        <w:t xml:space="preserve"> affidare all’Agenzia Pubblicitaria  </w:t>
      </w:r>
      <w:proofErr w:type="spellStart"/>
      <w:r>
        <w:rPr>
          <w:rFonts w:ascii="Verdana" w:eastAsia="Arial Unicode MS" w:hAnsi="Verdana" w:cs="Tahoma"/>
          <w:color w:val="000000"/>
          <w:sz w:val="20"/>
          <w:szCs w:val="20"/>
        </w:rPr>
        <w:t>Cormedia</w:t>
      </w:r>
      <w:proofErr w:type="spellEnd"/>
      <w:r>
        <w:rPr>
          <w:rFonts w:ascii="Verdana" w:eastAsia="Arial Unicode MS" w:hAnsi="Verdan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Arial Unicode MS" w:hAnsi="Verdana" w:cs="Tahoma"/>
          <w:color w:val="000000"/>
          <w:sz w:val="20"/>
          <w:szCs w:val="20"/>
        </w:rPr>
        <w:t>S.R.L.Concessionaria</w:t>
      </w:r>
      <w:proofErr w:type="spellEnd"/>
      <w:r>
        <w:rPr>
          <w:rFonts w:ascii="Verdana" w:eastAsia="Arial Unicode MS" w:hAnsi="Verdana" w:cs="Tahoma"/>
          <w:color w:val="000000"/>
          <w:sz w:val="20"/>
          <w:szCs w:val="20"/>
        </w:rPr>
        <w:t xml:space="preserve"> Esclusiva Pubblicità Corriere di Saluzzo per la realizzazione di inserzione pubblicitaria </w:t>
      </w:r>
      <w:r w:rsidR="00EB6B60"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, ai sensi dell’art. 95 comma 4 del </w:t>
      </w:r>
      <w:proofErr w:type="spellStart"/>
      <w:r w:rsidR="00EB6B60" w:rsidRPr="00EB6B60">
        <w:rPr>
          <w:rFonts w:ascii="Verdana" w:eastAsia="Arial Unicode MS" w:hAnsi="Verdana" w:cs="Tahoma"/>
          <w:color w:val="000000"/>
          <w:sz w:val="20"/>
          <w:szCs w:val="20"/>
        </w:rPr>
        <w:t>D.Lgs</w:t>
      </w:r>
      <w:proofErr w:type="spellEnd"/>
      <w:r w:rsidR="00EB6B60"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 50/2016 e successive modifiche e integrazioni. </w:t>
      </w: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Art. 3 Importo</w:t>
      </w:r>
    </w:p>
    <w:p w:rsid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L’importo  è</w:t>
      </w:r>
      <w:proofErr w:type="gramEnd"/>
      <w:r w:rsidRPr="00EB6B60">
        <w:rPr>
          <w:rFonts w:ascii="Verdana" w:eastAsia="Arial Unicode MS" w:hAnsi="Verdana" w:cs="Tahoma"/>
          <w:sz w:val="20"/>
          <w:szCs w:val="20"/>
        </w:rPr>
        <w:t xml:space="preserve"> di €  </w:t>
      </w:r>
      <w:r w:rsidR="002D682A">
        <w:rPr>
          <w:rFonts w:ascii="Verdana" w:eastAsia="Arial Unicode MS" w:hAnsi="Verdana" w:cs="Tahoma"/>
          <w:sz w:val="20"/>
          <w:szCs w:val="20"/>
        </w:rPr>
        <w:t xml:space="preserve">200 + IVA 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 e riguarda </w:t>
      </w:r>
      <w:r w:rsidR="005603BD">
        <w:rPr>
          <w:rFonts w:ascii="Verdana" w:eastAsia="Arial Unicode MS" w:hAnsi="Verdana" w:cs="Tahoma"/>
          <w:sz w:val="20"/>
          <w:szCs w:val="20"/>
        </w:rPr>
        <w:t xml:space="preserve">l’inserzione pubblicitaria sul settimanale “Corriere di Saluzzo” formato quarto di pagina mm 149,3 x 224,5 a colori  </w:t>
      </w:r>
    </w:p>
    <w:p w:rsidR="005603BD" w:rsidRPr="00EB6B60" w:rsidRDefault="005603BD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Art. 4 Tempi di esecuzione</w:t>
      </w: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>La fornitura e messa in opera richiesta dovrà essere realizzata entro 3</w:t>
      </w:r>
      <w:r w:rsidRPr="00EB6B60">
        <w:rPr>
          <w:rFonts w:ascii="Verdana" w:eastAsia="Arial Unicode MS" w:hAnsi="Verdana" w:cs="Tahoma"/>
          <w:color w:val="000000"/>
          <w:sz w:val="20"/>
          <w:szCs w:val="20"/>
        </w:rPr>
        <w:t xml:space="preserve">0 </w:t>
      </w:r>
      <w:r w:rsidRPr="00EB6B60">
        <w:rPr>
          <w:rFonts w:ascii="Verdana" w:eastAsia="Arial Unicode MS" w:hAnsi="Verdana" w:cs="Tahoma"/>
          <w:sz w:val="20"/>
          <w:szCs w:val="20"/>
        </w:rPr>
        <w:t xml:space="preserve">giorni lavorativi decorrenti dalla stipula del </w:t>
      </w:r>
      <w:proofErr w:type="gramStart"/>
      <w:r w:rsidRPr="00EB6B60">
        <w:rPr>
          <w:rFonts w:ascii="Verdana" w:eastAsia="Arial Unicode MS" w:hAnsi="Verdana" w:cs="Tahoma"/>
          <w:sz w:val="20"/>
          <w:szCs w:val="20"/>
        </w:rPr>
        <w:t>contratto .</w:t>
      </w:r>
      <w:proofErr w:type="gramEnd"/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b/>
          <w:sz w:val="20"/>
          <w:szCs w:val="20"/>
        </w:rPr>
      </w:pPr>
      <w:r w:rsidRPr="00EB6B60">
        <w:rPr>
          <w:rFonts w:ascii="Verdana" w:eastAsia="Arial Unicode MS" w:hAnsi="Verdana" w:cs="Tahoma"/>
          <w:b/>
          <w:sz w:val="20"/>
          <w:szCs w:val="20"/>
        </w:rPr>
        <w:t>Art. 5 Responsabile del Procedimento</w:t>
      </w: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color w:val="FF0000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 xml:space="preserve">Ai sensi dell’art. 31 del </w:t>
      </w:r>
      <w:proofErr w:type="spellStart"/>
      <w:r w:rsidRPr="00EB6B60">
        <w:rPr>
          <w:rFonts w:ascii="Verdana" w:eastAsia="Arial Unicode MS" w:hAnsi="Verdana" w:cs="Tahoma"/>
          <w:sz w:val="20"/>
          <w:szCs w:val="20"/>
        </w:rPr>
        <w:t>D.Lgs</w:t>
      </w:r>
      <w:proofErr w:type="spellEnd"/>
      <w:r w:rsidRPr="00EB6B60">
        <w:rPr>
          <w:rFonts w:ascii="Verdana" w:eastAsia="Arial Unicode MS" w:hAnsi="Verdana" w:cs="Tahoma"/>
          <w:sz w:val="20"/>
          <w:szCs w:val="20"/>
        </w:rPr>
        <w:t xml:space="preserve"> 50/2016 e dell’art. 5 della legge 241/1990, viene nominato Responsabile del Procedimento </w:t>
      </w:r>
      <w:r w:rsidR="00225473">
        <w:rPr>
          <w:rFonts w:ascii="Verdana" w:eastAsia="Arial Unicode MS" w:hAnsi="Verdana" w:cs="Tahoma"/>
          <w:sz w:val="20"/>
          <w:szCs w:val="20"/>
        </w:rPr>
        <w:t xml:space="preserve">il Dirigente Scolastico prof. Franco </w:t>
      </w:r>
      <w:proofErr w:type="gramStart"/>
      <w:r w:rsidR="00225473">
        <w:rPr>
          <w:rFonts w:ascii="Verdana" w:eastAsia="Arial Unicode MS" w:hAnsi="Verdana" w:cs="Tahoma"/>
          <w:sz w:val="20"/>
          <w:szCs w:val="20"/>
        </w:rPr>
        <w:t xml:space="preserve">Bruna </w:t>
      </w:r>
      <w:r w:rsidRPr="00EB6B60">
        <w:rPr>
          <w:rFonts w:ascii="Verdana" w:eastAsia="Arial Unicode MS" w:hAnsi="Verdana" w:cs="Tahoma"/>
          <w:sz w:val="20"/>
          <w:szCs w:val="20"/>
        </w:rPr>
        <w:t>.</w:t>
      </w:r>
      <w:proofErr w:type="gramEnd"/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</w:p>
    <w:p w:rsidR="00EB6B60" w:rsidRPr="00EB6B60" w:rsidRDefault="00EB6B60" w:rsidP="00EB6B6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</w:p>
    <w:p w:rsidR="00EB6B60" w:rsidRPr="00EB6B60" w:rsidRDefault="005603BD" w:rsidP="00EB6B60">
      <w:pPr>
        <w:spacing w:after="0" w:line="240" w:lineRule="auto"/>
        <w:ind w:left="5664" w:right="98"/>
        <w:jc w:val="center"/>
        <w:rPr>
          <w:rFonts w:ascii="Verdana" w:eastAsia="Arial Unicode MS" w:hAnsi="Verdana" w:cs="Times New Roman"/>
          <w:b/>
          <w:iCs/>
          <w:lang w:eastAsia="it-IT"/>
        </w:rPr>
      </w:pPr>
      <w:r>
        <w:rPr>
          <w:rFonts w:ascii="Verdana" w:eastAsia="Arial Unicode MS" w:hAnsi="Verdana" w:cs="Times New Roman"/>
          <w:b/>
          <w:iCs/>
          <w:lang w:eastAsia="it-IT"/>
        </w:rPr>
        <w:t xml:space="preserve">Il </w:t>
      </w:r>
      <w:r w:rsidR="00EB6B60" w:rsidRPr="00EB6B60">
        <w:rPr>
          <w:rFonts w:ascii="Verdana" w:eastAsia="Arial Unicode MS" w:hAnsi="Verdana" w:cs="Times New Roman"/>
          <w:b/>
          <w:iCs/>
          <w:lang w:eastAsia="it-IT"/>
        </w:rPr>
        <w:t>Dirigente Scolastic</w:t>
      </w:r>
      <w:r>
        <w:rPr>
          <w:rFonts w:ascii="Verdana" w:eastAsia="Arial Unicode MS" w:hAnsi="Verdana" w:cs="Times New Roman"/>
          <w:b/>
          <w:iCs/>
          <w:lang w:eastAsia="it-IT"/>
        </w:rPr>
        <w:t>o</w:t>
      </w:r>
    </w:p>
    <w:p w:rsidR="00EB6B60" w:rsidRPr="00EB6B60" w:rsidRDefault="005603BD" w:rsidP="00EB6B60">
      <w:pPr>
        <w:spacing w:after="0" w:line="240" w:lineRule="auto"/>
        <w:ind w:left="5664" w:right="98"/>
        <w:jc w:val="center"/>
        <w:rPr>
          <w:rFonts w:ascii="Verdana" w:eastAsia="Arial Unicode MS" w:hAnsi="Verdana" w:cs="Times New Roman"/>
          <w:iCs/>
          <w:lang w:eastAsia="it-IT"/>
        </w:rPr>
      </w:pPr>
      <w:r>
        <w:rPr>
          <w:rFonts w:ascii="Verdana" w:eastAsia="Arial Unicode MS" w:hAnsi="Verdana" w:cs="Times New Roman"/>
          <w:b/>
          <w:iCs/>
          <w:lang w:eastAsia="it-IT"/>
        </w:rPr>
        <w:t xml:space="preserve">Prof. Franco Bruna </w:t>
      </w:r>
    </w:p>
    <w:p w:rsidR="00EB6B60" w:rsidRPr="00EB6B60" w:rsidRDefault="00EB6B60" w:rsidP="00EB6B60">
      <w:pPr>
        <w:widowControl w:val="0"/>
        <w:suppressAutoHyphens/>
        <w:spacing w:after="0" w:line="360" w:lineRule="auto"/>
        <w:ind w:left="5664"/>
        <w:jc w:val="center"/>
        <w:rPr>
          <w:rFonts w:ascii="Verdana" w:eastAsia="Arial Unicode MS" w:hAnsi="Verdana" w:cs="Tahoma"/>
          <w:sz w:val="20"/>
          <w:szCs w:val="20"/>
        </w:rPr>
      </w:pPr>
      <w:r w:rsidRPr="00EB6B60">
        <w:rPr>
          <w:rFonts w:ascii="Verdana" w:eastAsia="Arial Unicode MS" w:hAnsi="Verdana" w:cs="Tahoma"/>
          <w:sz w:val="20"/>
          <w:szCs w:val="20"/>
        </w:rPr>
        <w:tab/>
      </w:r>
    </w:p>
    <w:p w:rsidR="00F16297" w:rsidRDefault="00F16297"/>
    <w:sectPr w:rsidR="00F1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B"/>
    <w:rsid w:val="000F415B"/>
    <w:rsid w:val="00225473"/>
    <w:rsid w:val="002D682A"/>
    <w:rsid w:val="005603BD"/>
    <w:rsid w:val="00A31AAC"/>
    <w:rsid w:val="00EB6B60"/>
    <w:rsid w:val="00F16297"/>
    <w:rsid w:val="00F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32CB-EDDB-43F8-A9F2-1BDF8F8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ic826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venasca-costigliole.gov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Bernardino Matteodo</dc:creator>
  <cp:keywords/>
  <dc:description/>
  <cp:lastModifiedBy>Bernardino Matteodo</cp:lastModifiedBy>
  <cp:revision>2</cp:revision>
  <dcterms:created xsi:type="dcterms:W3CDTF">2017-12-18T11:35:00Z</dcterms:created>
  <dcterms:modified xsi:type="dcterms:W3CDTF">2017-12-18T11:35:00Z</dcterms:modified>
</cp:coreProperties>
</file>